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3CAC7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0634">
              <w:rPr>
                <w:rFonts w:eastAsia="Arial Unicode MS"/>
                <w:noProof/>
                <w:sz w:val="22"/>
                <w:szCs w:val="20"/>
              </w:rPr>
              <w:t>AS Võru Vesi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C6B1FE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0634">
              <w:rPr>
                <w:rFonts w:eastAsia="Arial Unicode MS"/>
                <w:noProof/>
                <w:sz w:val="22"/>
                <w:szCs w:val="22"/>
              </w:rPr>
              <w:t>10004973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F29922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0634">
              <w:rPr>
                <w:rFonts w:eastAsia="Arial Unicode MS"/>
                <w:noProof/>
                <w:sz w:val="22"/>
                <w:szCs w:val="22"/>
              </w:rPr>
              <w:t>Ringtee 10 Võru Võrumaa 65605</w:t>
            </w:r>
          </w:p>
        </w:tc>
      </w:tr>
      <w:tr w:rsidR="00EF0634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689619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Ringtee 10 Võru Võrumaa 65605</w:t>
            </w:r>
          </w:p>
        </w:tc>
      </w:tr>
      <w:tr w:rsidR="00EF0634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CCF8E9E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782 8334</w:t>
            </w:r>
          </w:p>
        </w:tc>
      </w:tr>
      <w:tr w:rsidR="00EF0634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4E28465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voru.vesi@voruvesi.ee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EF0634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F0634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F0634" w:rsidRPr="00C5207C" w:rsidRDefault="00EF0634" w:rsidP="00EF063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F0634" w:rsidRPr="00C5207C" w:rsidRDefault="00EF0634" w:rsidP="00EF063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F0634" w:rsidRPr="00C5207C" w:rsidRDefault="00EF0634" w:rsidP="00EF063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F0634" w:rsidRPr="00C5207C" w:rsidRDefault="00EF0634" w:rsidP="00EF063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F0634" w:rsidRDefault="00EF0634" w:rsidP="00EF063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F0634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428340B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Ehtiusprojekt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88728AC" w:rsidR="00EF0634" w:rsidRDefault="00EF0634" w:rsidP="00EF063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F0634">
              <w:rPr>
                <w:noProof/>
                <w:sz w:val="22"/>
                <w:szCs w:val="20"/>
              </w:rPr>
              <w:t>Tsooru mnt 16 kinnistu veetorustiku liitumispunkti rekonstrueerimine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3BE8B49" w:rsidR="00EF0634" w:rsidRDefault="00EF0634" w:rsidP="00EF063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EF0634">
              <w:rPr>
                <w:noProof/>
                <w:sz w:val="22"/>
                <w:szCs w:val="20"/>
              </w:rPr>
              <w:t>382024</w:t>
            </w:r>
          </w:p>
        </w:tc>
      </w:tr>
      <w:tr w:rsidR="00EF0634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EF0634" w:rsidRDefault="00EF0634" w:rsidP="00EF063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EF0634" w:rsidRDefault="00EF0634" w:rsidP="00EF063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EF0634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EF0634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6E3B80D" w:rsidR="00EF0634" w:rsidRPr="00317FEC" w:rsidRDefault="00EF0634" w:rsidP="00EF063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Võrumaa, Antsla vald, Antsla linn</w:t>
            </w:r>
          </w:p>
        </w:tc>
      </w:tr>
      <w:tr w:rsidR="00EF0634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05B4696F" w:rsidR="00EF0634" w:rsidRPr="003A3D59" w:rsidRDefault="00EF0634" w:rsidP="00EF0634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EF0634">
              <w:rPr>
                <w:noProof/>
                <w:sz w:val="18"/>
                <w:szCs w:val="18"/>
                <w:u w:val="single"/>
              </w:rPr>
              <w:t>25248 Antsla-Sänna tee L3</w:t>
            </w:r>
          </w:p>
        </w:tc>
      </w:tr>
      <w:tr w:rsidR="00EF0634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9B9537F" w:rsidR="00EF0634" w:rsidRPr="00317FEC" w:rsidRDefault="00EF0634" w:rsidP="00EF063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-,</w:t>
            </w:r>
          </w:p>
        </w:tc>
      </w:tr>
      <w:tr w:rsidR="00EF0634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39ED275" w:rsidR="00EF0634" w:rsidRPr="00B73CD1" w:rsidRDefault="00EF0634" w:rsidP="00EF063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-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-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</w:rPr>
              <w:t>-</w:t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EF0634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2477820" w:rsidR="00EF0634" w:rsidRPr="00317FEC" w:rsidRDefault="00EF0634" w:rsidP="00EF0634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25248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0,368</w:t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0,400</w:t>
            </w:r>
          </w:p>
        </w:tc>
      </w:tr>
      <w:tr w:rsidR="00EF0634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F0634" w:rsidRPr="00B73CD1" w:rsidRDefault="00EF0634" w:rsidP="00EF063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F0634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EEE2351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t>Ühisveevärgi veetorustiku rajamine Tsooru mnt 16 kinnistu liitumiseks</w:t>
            </w:r>
          </w:p>
        </w:tc>
      </w:tr>
      <w:tr w:rsidR="00EF0634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EF0634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F0634" w:rsidRPr="00B73CD1" w:rsidRDefault="00EF0634" w:rsidP="00EF063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F0634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82A4D89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Ei rajata riigitee maale</w:t>
            </w:r>
          </w:p>
        </w:tc>
      </w:tr>
      <w:tr w:rsidR="00EF0634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F0634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F0634" w:rsidRDefault="00EF0634" w:rsidP="00EF063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F0634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964E19B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EF0634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F0634" w:rsidRDefault="00EF0634" w:rsidP="00EF0634">
            <w:pPr>
              <w:rPr>
                <w:noProof/>
                <w:sz w:val="22"/>
                <w:szCs w:val="20"/>
              </w:rPr>
            </w:pPr>
          </w:p>
        </w:tc>
      </w:tr>
      <w:tr w:rsidR="00EF0634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F0634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4888403" w:rsidR="00EF0634" w:rsidRDefault="00EF0634" w:rsidP="00EF063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EF0634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F0634" w:rsidRDefault="00EF0634" w:rsidP="00EF0634">
            <w:pPr>
              <w:rPr>
                <w:noProof/>
                <w:sz w:val="22"/>
                <w:szCs w:val="20"/>
              </w:rPr>
            </w:pPr>
          </w:p>
        </w:tc>
      </w:tr>
      <w:tr w:rsidR="00EF0634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F0634" w:rsidRDefault="00EF0634" w:rsidP="00EF063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F0634" w:rsidRDefault="00EF0634" w:rsidP="00EF063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E1A2995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Marko Tolga</w:t>
            </w:r>
          </w:p>
        </w:tc>
      </w:tr>
      <w:tr w:rsidR="00EF0634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F0634" w:rsidRPr="00C5207C" w:rsidRDefault="00EF0634" w:rsidP="00EF063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F0634" w:rsidRDefault="00EF0634" w:rsidP="00EF063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31FA10E0" w:rsidR="00EF0634" w:rsidRPr="00EF0634" w:rsidRDefault="00EF0634" w:rsidP="00EF0634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EF0634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EF0634" w:rsidRPr="00EF0634" w:rsidRDefault="00EF0634" w:rsidP="00EF0634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EF0634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F0634" w:rsidRDefault="00EF0634" w:rsidP="00EF063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C3BA5C5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30.07.2024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5C0A5" w14:textId="77777777" w:rsidR="006910DF" w:rsidRDefault="006910DF" w:rsidP="00B87124">
      <w:r>
        <w:separator/>
      </w:r>
    </w:p>
  </w:endnote>
  <w:endnote w:type="continuationSeparator" w:id="0">
    <w:p w14:paraId="593C814F" w14:textId="77777777" w:rsidR="006910DF" w:rsidRDefault="006910D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2CD2" w14:textId="77777777" w:rsidR="006910DF" w:rsidRDefault="006910DF" w:rsidP="00B87124">
      <w:r>
        <w:separator/>
      </w:r>
    </w:p>
  </w:footnote>
  <w:footnote w:type="continuationSeparator" w:id="0">
    <w:p w14:paraId="247DB85A" w14:textId="77777777" w:rsidR="006910DF" w:rsidRDefault="006910D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31003"/>
    <w:rsid w:val="006910DF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395D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EF063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1650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Marko Tolga</cp:lastModifiedBy>
  <cp:revision>4</cp:revision>
  <cp:lastPrinted>2007-05-24T06:29:00Z</cp:lastPrinted>
  <dcterms:created xsi:type="dcterms:W3CDTF">2022-07-07T12:09:00Z</dcterms:created>
  <dcterms:modified xsi:type="dcterms:W3CDTF">2024-07-30T05:21:00Z</dcterms:modified>
</cp:coreProperties>
</file>